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4CF" w:rsidRDefault="009F14CF" w:rsidP="009F14CF">
      <w:pPr>
        <w:shd w:val="clear" w:color="auto" w:fill="FFFFFF"/>
        <w:spacing w:after="0" w:line="330" w:lineRule="atLeast"/>
        <w:jc w:val="both"/>
        <w:rPr>
          <w:rFonts w:ascii="Arial" w:eastAsia="Times New Roman" w:hAnsi="Arial" w:cs="Arial"/>
          <w:color w:val="888888"/>
          <w:sz w:val="18"/>
          <w:szCs w:val="18"/>
          <w:lang w:eastAsia="en-IN"/>
        </w:rPr>
      </w:pPr>
      <w:r>
        <w:rPr>
          <w:rFonts w:ascii="Arial" w:eastAsia="Times New Roman" w:hAnsi="Arial" w:cs="Arial"/>
          <w:color w:val="888888"/>
          <w:sz w:val="18"/>
          <w:szCs w:val="18"/>
          <w:lang w:eastAsia="en-IN"/>
        </w:rPr>
        <w:t xml:space="preserve"> </w:t>
      </w:r>
      <w:proofErr w:type="spellStart"/>
      <w:r>
        <w:rPr>
          <w:rFonts w:ascii="Arial" w:eastAsia="Times New Roman" w:hAnsi="Arial" w:cs="Arial"/>
          <w:color w:val="888888"/>
          <w:sz w:val="18"/>
          <w:szCs w:val="18"/>
          <w:lang w:eastAsia="en-IN"/>
        </w:rPr>
        <w:t>Profes</w:t>
      </w:r>
      <w:proofErr w:type="spellEnd"/>
      <w:r>
        <w:rPr>
          <w:rFonts w:ascii="Arial" w:eastAsia="Times New Roman" w:hAnsi="Arial" w:cs="Arial"/>
          <w:color w:val="888888"/>
          <w:sz w:val="18"/>
          <w:szCs w:val="18"/>
          <w:lang w:eastAsia="en-IN"/>
        </w:rPr>
        <w:t xml:space="preserve"> Group is Hospitality and Media Agency based in Delhi.</w:t>
      </w:r>
      <w:r w:rsidRPr="009F14CF">
        <w:rPr>
          <w:rFonts w:ascii="Arial" w:eastAsia="Times New Roman" w:hAnsi="Arial" w:cs="Arial"/>
          <w:color w:val="888888"/>
          <w:sz w:val="18"/>
          <w:szCs w:val="18"/>
          <w:lang w:eastAsia="en-IN"/>
        </w:rPr>
        <w:t xml:space="preserve"> We facilitate newer advertising practices to strengthen technology for the benefit of e</w:t>
      </w:r>
      <w:r>
        <w:rPr>
          <w:rFonts w:ascii="Arial" w:eastAsia="Times New Roman" w:hAnsi="Arial" w:cs="Arial"/>
          <w:color w:val="888888"/>
          <w:sz w:val="18"/>
          <w:szCs w:val="18"/>
          <w:lang w:eastAsia="en-IN"/>
        </w:rPr>
        <w:t>very institute large or small</w:t>
      </w:r>
    </w:p>
    <w:p w:rsidR="009F14CF" w:rsidRPr="009F14CF" w:rsidRDefault="009F14CF" w:rsidP="009F14CF">
      <w:pPr>
        <w:shd w:val="clear" w:color="auto" w:fill="FFFFFF"/>
        <w:spacing w:after="0" w:line="330" w:lineRule="atLeast"/>
        <w:jc w:val="both"/>
        <w:rPr>
          <w:rFonts w:ascii="Arial" w:eastAsia="Times New Roman" w:hAnsi="Arial" w:cs="Arial"/>
          <w:color w:val="888888"/>
          <w:sz w:val="18"/>
          <w:szCs w:val="18"/>
          <w:lang w:eastAsia="en-IN"/>
        </w:rPr>
      </w:pPr>
    </w:p>
    <w:p w:rsidR="009F14CF" w:rsidRDefault="009F14CF" w:rsidP="009F14CF">
      <w:pPr>
        <w:numPr>
          <w:ilvl w:val="0"/>
          <w:numId w:val="1"/>
        </w:numPr>
        <w:shd w:val="clear" w:color="auto" w:fill="FFFFFF"/>
        <w:spacing w:after="0" w:line="240" w:lineRule="auto"/>
        <w:ind w:left="0"/>
        <w:rPr>
          <w:rFonts w:ascii="Arial" w:eastAsia="Times New Roman" w:hAnsi="Arial" w:cs="Arial"/>
          <w:color w:val="888888"/>
          <w:sz w:val="18"/>
          <w:szCs w:val="18"/>
          <w:lang w:eastAsia="en-IN"/>
        </w:rPr>
      </w:pPr>
      <w:r w:rsidRPr="009F14CF">
        <w:rPr>
          <w:rFonts w:ascii="Arial" w:eastAsia="Times New Roman" w:hAnsi="Arial" w:cs="Arial"/>
          <w:color w:val="888888"/>
          <w:sz w:val="18"/>
          <w:szCs w:val="18"/>
          <w:lang w:eastAsia="en-IN"/>
        </w:rPr>
        <w:t>Creating impactful campaigns</w:t>
      </w:r>
    </w:p>
    <w:p w:rsidR="009F14CF" w:rsidRPr="009F14CF" w:rsidRDefault="009F14CF" w:rsidP="009F14CF">
      <w:pPr>
        <w:numPr>
          <w:ilvl w:val="0"/>
          <w:numId w:val="1"/>
        </w:numPr>
        <w:shd w:val="clear" w:color="auto" w:fill="FFFFFF"/>
        <w:spacing w:after="0" w:line="240" w:lineRule="auto"/>
        <w:ind w:left="0"/>
        <w:rPr>
          <w:rFonts w:ascii="Arial" w:eastAsia="Times New Roman" w:hAnsi="Arial" w:cs="Arial"/>
          <w:color w:val="888888"/>
          <w:sz w:val="18"/>
          <w:szCs w:val="18"/>
          <w:lang w:eastAsia="en-IN"/>
        </w:rPr>
      </w:pPr>
      <w:r w:rsidRPr="009F14CF">
        <w:rPr>
          <w:rFonts w:ascii="Arial" w:eastAsia="Times New Roman" w:hAnsi="Arial" w:cs="Arial"/>
          <w:color w:val="888888"/>
          <w:sz w:val="18"/>
          <w:szCs w:val="18"/>
          <w:lang w:eastAsia="en-IN"/>
        </w:rPr>
        <w:t>Improving ROI</w:t>
      </w:r>
    </w:p>
    <w:p w:rsidR="009F14CF" w:rsidRPr="009F14CF" w:rsidRDefault="009F14CF" w:rsidP="009F14CF">
      <w:pPr>
        <w:numPr>
          <w:ilvl w:val="0"/>
          <w:numId w:val="1"/>
        </w:numPr>
        <w:shd w:val="clear" w:color="auto" w:fill="FFFFFF"/>
        <w:spacing w:after="0" w:line="240" w:lineRule="auto"/>
        <w:ind w:left="0"/>
        <w:rPr>
          <w:rFonts w:ascii="Arial" w:eastAsia="Times New Roman" w:hAnsi="Arial" w:cs="Arial"/>
          <w:color w:val="888888"/>
          <w:sz w:val="18"/>
          <w:szCs w:val="18"/>
          <w:lang w:eastAsia="en-IN"/>
        </w:rPr>
      </w:pPr>
      <w:r w:rsidRPr="009F14CF">
        <w:rPr>
          <w:rFonts w:ascii="Arial" w:eastAsia="Times New Roman" w:hAnsi="Arial" w:cs="Arial"/>
          <w:color w:val="888888"/>
          <w:sz w:val="18"/>
          <w:szCs w:val="18"/>
          <w:lang w:eastAsia="en-IN"/>
        </w:rPr>
        <w:t>Optimizing Web Channels</w:t>
      </w:r>
    </w:p>
    <w:p w:rsidR="009F14CF" w:rsidRPr="009F14CF" w:rsidRDefault="009F14CF" w:rsidP="009F14CF">
      <w:pPr>
        <w:numPr>
          <w:ilvl w:val="0"/>
          <w:numId w:val="2"/>
        </w:numPr>
        <w:shd w:val="clear" w:color="auto" w:fill="FFFFFF"/>
        <w:spacing w:after="0" w:line="240" w:lineRule="auto"/>
        <w:ind w:left="0"/>
        <w:rPr>
          <w:rFonts w:ascii="Arial" w:eastAsia="Times New Roman" w:hAnsi="Arial" w:cs="Arial"/>
          <w:color w:val="888888"/>
          <w:sz w:val="18"/>
          <w:szCs w:val="18"/>
          <w:lang w:eastAsia="en-IN"/>
        </w:rPr>
      </w:pPr>
      <w:r w:rsidRPr="009F14CF">
        <w:rPr>
          <w:rFonts w:ascii="Arial" w:eastAsia="Times New Roman" w:hAnsi="Arial" w:cs="Arial"/>
          <w:color w:val="888888"/>
          <w:sz w:val="18"/>
          <w:szCs w:val="18"/>
          <w:lang w:eastAsia="en-IN"/>
        </w:rPr>
        <w:t>Planning Social Media Strategies</w:t>
      </w:r>
    </w:p>
    <w:p w:rsidR="009F14CF" w:rsidRPr="009F14CF" w:rsidRDefault="009F14CF" w:rsidP="009F14CF">
      <w:pPr>
        <w:numPr>
          <w:ilvl w:val="0"/>
          <w:numId w:val="2"/>
        </w:numPr>
        <w:shd w:val="clear" w:color="auto" w:fill="FFFFFF"/>
        <w:spacing w:after="0" w:line="240" w:lineRule="auto"/>
        <w:ind w:left="0"/>
        <w:rPr>
          <w:rFonts w:ascii="Arial" w:eastAsia="Times New Roman" w:hAnsi="Arial" w:cs="Arial"/>
          <w:color w:val="888888"/>
          <w:sz w:val="18"/>
          <w:szCs w:val="18"/>
          <w:lang w:eastAsia="en-IN"/>
        </w:rPr>
      </w:pPr>
      <w:r w:rsidRPr="009F14CF">
        <w:rPr>
          <w:rFonts w:ascii="Arial" w:eastAsia="Times New Roman" w:hAnsi="Arial" w:cs="Arial"/>
          <w:color w:val="888888"/>
          <w:sz w:val="18"/>
          <w:szCs w:val="18"/>
          <w:lang w:eastAsia="en-IN"/>
        </w:rPr>
        <w:t>Modernizing Business</w:t>
      </w:r>
    </w:p>
    <w:p w:rsidR="009F14CF" w:rsidRDefault="009F14CF" w:rsidP="009F14CF">
      <w:pPr>
        <w:shd w:val="clear" w:color="auto" w:fill="FFFFFF"/>
        <w:spacing w:after="0" w:line="330" w:lineRule="atLeast"/>
        <w:jc w:val="both"/>
        <w:rPr>
          <w:rFonts w:ascii="Arial" w:eastAsia="Times New Roman" w:hAnsi="Arial" w:cs="Arial"/>
          <w:color w:val="888888"/>
          <w:sz w:val="18"/>
          <w:szCs w:val="18"/>
          <w:lang w:eastAsia="en-IN"/>
        </w:rPr>
      </w:pPr>
      <w:r w:rsidRPr="009F14CF">
        <w:rPr>
          <w:rFonts w:ascii="Arial" w:eastAsia="Times New Roman" w:hAnsi="Arial" w:cs="Arial"/>
          <w:color w:val="888888"/>
          <w:sz w:val="18"/>
          <w:szCs w:val="18"/>
          <w:lang w:eastAsia="en-IN"/>
        </w:rPr>
        <w:t xml:space="preserve">Success and Failure of any business largely depends on how they </w:t>
      </w:r>
      <w:r>
        <w:rPr>
          <w:rFonts w:ascii="Arial" w:eastAsia="Times New Roman" w:hAnsi="Arial" w:cs="Arial"/>
          <w:color w:val="888888"/>
          <w:sz w:val="18"/>
          <w:szCs w:val="18"/>
          <w:lang w:eastAsia="en-IN"/>
        </w:rPr>
        <w:t>plan their marketing strategy and how they serve their clients</w:t>
      </w:r>
      <w:r w:rsidRPr="009F14CF">
        <w:rPr>
          <w:rFonts w:ascii="Arial" w:eastAsia="Times New Roman" w:hAnsi="Arial" w:cs="Arial"/>
          <w:color w:val="888888"/>
          <w:sz w:val="18"/>
          <w:szCs w:val="18"/>
          <w:lang w:eastAsia="en-IN"/>
        </w:rPr>
        <w:t xml:space="preserve"> </w:t>
      </w:r>
      <w:proofErr w:type="gramStart"/>
      <w:r>
        <w:rPr>
          <w:rFonts w:ascii="Arial" w:eastAsia="Times New Roman" w:hAnsi="Arial" w:cs="Arial"/>
          <w:color w:val="888888"/>
          <w:sz w:val="18"/>
          <w:szCs w:val="18"/>
          <w:lang w:eastAsia="en-IN"/>
        </w:rPr>
        <w:t>Our</w:t>
      </w:r>
      <w:proofErr w:type="gramEnd"/>
      <w:r w:rsidRPr="009F14CF">
        <w:rPr>
          <w:rFonts w:ascii="Arial" w:eastAsia="Times New Roman" w:hAnsi="Arial" w:cs="Arial"/>
          <w:color w:val="888888"/>
          <w:sz w:val="18"/>
          <w:szCs w:val="18"/>
          <w:lang w:eastAsia="en-IN"/>
        </w:rPr>
        <w:t xml:space="preserve"> innovative and </w:t>
      </w:r>
      <w:r>
        <w:rPr>
          <w:rFonts w:ascii="Arial" w:eastAsia="Times New Roman" w:hAnsi="Arial" w:cs="Arial"/>
          <w:color w:val="888888"/>
          <w:sz w:val="18"/>
          <w:szCs w:val="18"/>
          <w:lang w:eastAsia="en-IN"/>
        </w:rPr>
        <w:t>strategic approach helped</w:t>
      </w:r>
      <w:r w:rsidRPr="009F14CF">
        <w:rPr>
          <w:rFonts w:ascii="Arial" w:eastAsia="Times New Roman" w:hAnsi="Arial" w:cs="Arial"/>
          <w:color w:val="888888"/>
          <w:sz w:val="18"/>
          <w:szCs w:val="18"/>
          <w:lang w:eastAsia="en-IN"/>
        </w:rPr>
        <w:t xml:space="preserve"> our clients to build relationships </w:t>
      </w:r>
      <w:r>
        <w:rPr>
          <w:rFonts w:ascii="Arial" w:eastAsia="Times New Roman" w:hAnsi="Arial" w:cs="Arial"/>
          <w:color w:val="888888"/>
          <w:sz w:val="18"/>
          <w:szCs w:val="18"/>
          <w:lang w:eastAsia="en-IN"/>
        </w:rPr>
        <w:t>with their clients.</w:t>
      </w:r>
    </w:p>
    <w:p w:rsidR="009F14CF" w:rsidRDefault="009F14CF" w:rsidP="009F14CF">
      <w:pPr>
        <w:shd w:val="clear" w:color="auto" w:fill="FFFFFF"/>
        <w:spacing w:after="0" w:line="330" w:lineRule="atLeast"/>
        <w:jc w:val="both"/>
        <w:rPr>
          <w:rFonts w:ascii="Arial" w:eastAsia="Times New Roman" w:hAnsi="Arial" w:cs="Arial"/>
          <w:color w:val="888888"/>
          <w:sz w:val="18"/>
          <w:szCs w:val="18"/>
          <w:lang w:eastAsia="en-IN"/>
        </w:rPr>
      </w:pPr>
    </w:p>
    <w:p w:rsidR="009F14CF" w:rsidRPr="009F14CF" w:rsidRDefault="002916A1" w:rsidP="009F14CF">
      <w:pPr>
        <w:shd w:val="clear" w:color="auto" w:fill="FFFFFF"/>
        <w:spacing w:after="0" w:line="330" w:lineRule="atLeast"/>
        <w:jc w:val="both"/>
        <w:rPr>
          <w:rFonts w:ascii="Arial" w:eastAsia="Times New Roman" w:hAnsi="Arial" w:cs="Arial"/>
          <w:color w:val="888888"/>
          <w:sz w:val="18"/>
          <w:szCs w:val="18"/>
          <w:lang w:eastAsia="en-IN"/>
        </w:rPr>
      </w:pPr>
      <w:r>
        <w:rPr>
          <w:rFonts w:ascii="Arial" w:eastAsia="Times New Roman" w:hAnsi="Arial" w:cs="Arial"/>
          <w:color w:val="888888"/>
          <w:sz w:val="18"/>
          <w:szCs w:val="18"/>
          <w:lang w:eastAsia="en-IN"/>
        </w:rPr>
        <w:t xml:space="preserve"> </w:t>
      </w:r>
      <w:bookmarkStart w:id="0" w:name="_GoBack"/>
      <w:bookmarkEnd w:id="0"/>
      <w:r w:rsidR="009F14CF" w:rsidRPr="009F14CF">
        <w:rPr>
          <w:rFonts w:ascii="Arial" w:eastAsia="Times New Roman" w:hAnsi="Arial" w:cs="Arial"/>
          <w:color w:val="888888"/>
          <w:sz w:val="18"/>
          <w:szCs w:val="18"/>
          <w:lang w:eastAsia="en-IN"/>
        </w:rPr>
        <w:t>This has also facilitated us to provide timely digital media and marketing solutions to our customer's requirements which are certainly cost effective, deliberate, practical and efficient.</w:t>
      </w:r>
    </w:p>
    <w:p w:rsidR="009F14CF" w:rsidRPr="009F14CF" w:rsidRDefault="009F14CF" w:rsidP="009F14CF">
      <w:pPr>
        <w:shd w:val="clear" w:color="auto" w:fill="FFFFFF"/>
        <w:spacing w:after="0" w:line="330" w:lineRule="atLeast"/>
        <w:jc w:val="both"/>
        <w:rPr>
          <w:rFonts w:ascii="Arial" w:eastAsia="Times New Roman" w:hAnsi="Arial" w:cs="Arial"/>
          <w:color w:val="888888"/>
          <w:sz w:val="18"/>
          <w:szCs w:val="18"/>
          <w:lang w:eastAsia="en-IN"/>
        </w:rPr>
      </w:pPr>
      <w:r w:rsidRPr="009F14CF">
        <w:rPr>
          <w:rFonts w:ascii="Arial" w:eastAsia="Times New Roman" w:hAnsi="Arial" w:cs="Arial"/>
          <w:color w:val="888888"/>
          <w:sz w:val="18"/>
          <w:szCs w:val="18"/>
          <w:lang w:eastAsia="en-IN"/>
        </w:rPr>
        <w:t>We always ensure that our clients get timely results and maximum return on their investments. We analyse their requirements rationally, provide customised and cutting-edge digital marketing solutions to help them to achieve their targets and accelerates their overall growth rate. Our inclusive umbrella of services comprises digital marketing, social media, creative analytics and community management, display ads and leads generations and much more. Specifically, we can say that we excel in handling all digital media and digital media services to meet your goals.</w:t>
      </w:r>
    </w:p>
    <w:p w:rsidR="00055BB5" w:rsidRPr="009F14CF" w:rsidRDefault="00055BB5" w:rsidP="009F14CF"/>
    <w:sectPr w:rsidR="00055BB5" w:rsidRPr="009F1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1DCC"/>
    <w:multiLevelType w:val="multilevel"/>
    <w:tmpl w:val="955A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90593"/>
    <w:multiLevelType w:val="multilevel"/>
    <w:tmpl w:val="F93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CF"/>
    <w:rsid w:val="00055BB5"/>
    <w:rsid w:val="002916A1"/>
    <w:rsid w:val="009F14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55ACC-1577-486A-B627-E71368FC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w">
    <w:name w:val="wow"/>
    <w:basedOn w:val="Normal"/>
    <w:rsid w:val="009F14C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628867">
      <w:bodyDiv w:val="1"/>
      <w:marLeft w:val="0"/>
      <w:marRight w:val="0"/>
      <w:marTop w:val="0"/>
      <w:marBottom w:val="0"/>
      <w:divBdr>
        <w:top w:val="none" w:sz="0" w:space="0" w:color="auto"/>
        <w:left w:val="none" w:sz="0" w:space="0" w:color="auto"/>
        <w:bottom w:val="none" w:sz="0" w:space="0" w:color="auto"/>
        <w:right w:val="none" w:sz="0" w:space="0" w:color="auto"/>
      </w:divBdr>
      <w:divsChild>
        <w:div w:id="154575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2021-09-30T08:13:00Z</dcterms:created>
  <dcterms:modified xsi:type="dcterms:W3CDTF">2021-09-30T09:05:00Z</dcterms:modified>
</cp:coreProperties>
</file>